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61" w:rsidRPr="00392161" w:rsidRDefault="00392161" w:rsidP="00392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161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392161">
        <w:rPr>
          <w:rFonts w:ascii="Times New Roman" w:hAnsi="Times New Roman" w:cs="Times New Roman"/>
          <w:b/>
          <w:sz w:val="28"/>
          <w:szCs w:val="28"/>
        </w:rPr>
        <w:t>«</w:t>
      </w:r>
      <w:r w:rsidR="00E53AA9">
        <w:rPr>
          <w:rFonts w:ascii="Times New Roman" w:hAnsi="Times New Roman" w:cs="Times New Roman"/>
          <w:b/>
          <w:sz w:val="28"/>
          <w:szCs w:val="28"/>
        </w:rPr>
        <w:t>Возрастная психология</w:t>
      </w:r>
      <w:r w:rsidRPr="00392161">
        <w:rPr>
          <w:rFonts w:ascii="Times New Roman" w:hAnsi="Times New Roman" w:cs="Times New Roman"/>
          <w:b/>
          <w:sz w:val="28"/>
          <w:szCs w:val="28"/>
        </w:rPr>
        <w:t>»</w:t>
      </w:r>
    </w:p>
    <w:p w:rsidR="00392161" w:rsidRPr="00392161" w:rsidRDefault="00392161" w:rsidP="0039216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641FF8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разрешения конфликтов</w:t>
            </w:r>
            <w:r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2161"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20FCF" w:rsidRPr="00420FC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Профессионально-ориентированный модуль I</w:t>
            </w:r>
            <w:r w:rsidR="00392161"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420FCF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2161" w:rsidRPr="0039216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E53AA9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E53AA9" w:rsidP="0000333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технологии разрешения конфликтов</w:t>
            </w:r>
          </w:p>
        </w:tc>
      </w:tr>
      <w:tr w:rsidR="00392161" w:rsidRPr="00392161" w:rsidTr="00E53A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1" w:rsidRPr="00392161" w:rsidRDefault="002C56E9" w:rsidP="002C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курса возрастной психологии начинается с определения основных понятий и характеристики общих вопросов развития. Развитие рассматривается в единстве трёх его аспектов: физического, психического и социального. Теории психического развития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иведены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лённым</w:t>
            </w:r>
            <w:proofErr w:type="gramEnd"/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психологическим подходам к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роблеме развития. Рассматривают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периодизации психического развития, предложенные такими авторами, как</w:t>
            </w:r>
            <w:proofErr w:type="gramStart"/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 Холл, З. Фрейд, Ж. Пиаже, Д.Б. </w:t>
            </w:r>
            <w:proofErr w:type="spellStart"/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Эльконин</w:t>
            </w:r>
            <w:proofErr w:type="spellEnd"/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Э. Эриксон.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изучения данного курса студенты должны: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владеть понятийным аппаратом возрастной психологии;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изучить основные теории развития;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знать возрастные особенности детей и взрослых на каждом этапе развития;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иметь представления о динами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 процесса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развития на протяже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жизни человека;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уметь анализировать явления окружающей действительности с точки зрения возрастной психологии; </w:t>
            </w:r>
          </w:p>
          <w:p w:rsidR="002C56E9" w:rsidRDefault="002C56E9" w:rsidP="002C56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владеть навыками информационного поиска; </w:t>
            </w:r>
          </w:p>
          <w:p w:rsidR="0033133B" w:rsidRPr="00392161" w:rsidRDefault="002C56E9" w:rsidP="002C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научиться формулировать и 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сказывать собственные мысли, ис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пользуя при этом терминологический апп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арат психологии развития (воз</w:t>
            </w:r>
            <w:r w:rsidRPr="002C56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растной психологии).</w:t>
            </w:r>
          </w:p>
        </w:tc>
      </w:tr>
      <w:tr w:rsidR="00392161" w:rsidRPr="00392161" w:rsidTr="00E53A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61" w:rsidRPr="00392161" w:rsidRDefault="00716023" w:rsidP="006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23">
              <w:rPr>
                <w:rFonts w:ascii="Times New Roman" w:hAnsi="Times New Roman" w:cs="Times New Roman"/>
                <w:sz w:val="28"/>
                <w:szCs w:val="28"/>
              </w:rPr>
              <w:t xml:space="preserve">БПК-2. Обладать готовностью к осуществлению обучения, воспитания и личностного </w:t>
            </w:r>
            <w:proofErr w:type="gramStart"/>
            <w:r w:rsidRPr="00716023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160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учетом их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66472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716023"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семестр)</w:t>
            </w:r>
          </w:p>
        </w:tc>
      </w:tr>
    </w:tbl>
    <w:p w:rsidR="00D74D48" w:rsidRPr="00392161" w:rsidRDefault="00D74D48">
      <w:pPr>
        <w:rPr>
          <w:rFonts w:ascii="Times New Roman" w:hAnsi="Times New Roman" w:cs="Times New Roman"/>
          <w:sz w:val="28"/>
          <w:szCs w:val="28"/>
        </w:rPr>
      </w:pPr>
    </w:p>
    <w:sectPr w:rsidR="00D74D48" w:rsidRPr="003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EF"/>
    <w:rsid w:val="00003336"/>
    <w:rsid w:val="002C56E9"/>
    <w:rsid w:val="00327EB3"/>
    <w:rsid w:val="0033133B"/>
    <w:rsid w:val="00392161"/>
    <w:rsid w:val="00420FCF"/>
    <w:rsid w:val="00640589"/>
    <w:rsid w:val="00641FF8"/>
    <w:rsid w:val="00664724"/>
    <w:rsid w:val="00716023"/>
    <w:rsid w:val="00854AF6"/>
    <w:rsid w:val="00AE0D95"/>
    <w:rsid w:val="00AF3C66"/>
    <w:rsid w:val="00BA74EF"/>
    <w:rsid w:val="00D74D48"/>
    <w:rsid w:val="00E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61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392161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39216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216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61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392161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39216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216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LENOVO</cp:lastModifiedBy>
  <cp:revision>5</cp:revision>
  <dcterms:created xsi:type="dcterms:W3CDTF">2026-02-01T18:40:00Z</dcterms:created>
  <dcterms:modified xsi:type="dcterms:W3CDTF">2026-02-01T20:23:00Z</dcterms:modified>
</cp:coreProperties>
</file>